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60FBE" w:rsidRPr="005B5272" w:rsidRDefault="005700B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B5272">
        <w:rPr>
          <w:rFonts w:ascii="Arial" w:eastAsia="Arial" w:hAnsi="Arial" w:cs="Arial"/>
          <w:b/>
          <w:color w:val="000000"/>
          <w:sz w:val="24"/>
          <w:szCs w:val="24"/>
        </w:rPr>
        <w:t>Universidad de Guadalajara</w:t>
      </w:r>
    </w:p>
    <w:p w14:paraId="00000002" w14:textId="77777777" w:rsidR="00960FBE" w:rsidRPr="005B5272" w:rsidRDefault="005700B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5B5272">
        <w:rPr>
          <w:rFonts w:ascii="Arial" w:eastAsia="Arial" w:hAnsi="Arial" w:cs="Arial"/>
          <w:b/>
          <w:color w:val="000000"/>
          <w:sz w:val="24"/>
          <w:szCs w:val="24"/>
        </w:rPr>
        <w:t>La Cátedra Latinoamericana "Julio Cortázar"</w:t>
      </w:r>
    </w:p>
    <w:p w14:paraId="00000003" w14:textId="200E5D62" w:rsidR="00960FBE" w:rsidRPr="005B5272" w:rsidRDefault="005700B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B5272">
        <w:rPr>
          <w:rFonts w:ascii="Arial" w:eastAsia="Arial" w:hAnsi="Arial" w:cs="Arial"/>
          <w:b/>
          <w:color w:val="000000"/>
          <w:sz w:val="24"/>
          <w:szCs w:val="24"/>
        </w:rPr>
        <w:t xml:space="preserve">del Centro Universitario de </w:t>
      </w:r>
      <w:r w:rsidR="00F6069B" w:rsidRPr="005B5272">
        <w:rPr>
          <w:rFonts w:ascii="Arial" w:eastAsia="Arial" w:hAnsi="Arial" w:cs="Arial"/>
          <w:b/>
          <w:color w:val="000000"/>
          <w:sz w:val="24"/>
          <w:szCs w:val="24"/>
        </w:rPr>
        <w:t>Ciencias Sociales y Humanidades</w:t>
      </w:r>
    </w:p>
    <w:p w14:paraId="00000004" w14:textId="1754A9A6" w:rsidR="00960FBE" w:rsidRPr="005B5272" w:rsidRDefault="005700B9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B5272">
        <w:rPr>
          <w:rFonts w:ascii="Arial" w:eastAsia="Arial" w:hAnsi="Arial" w:cs="Arial"/>
          <w:b/>
          <w:color w:val="000000"/>
          <w:sz w:val="24"/>
          <w:szCs w:val="24"/>
        </w:rPr>
        <w:t xml:space="preserve">Invita </w:t>
      </w:r>
      <w:r w:rsidR="00AB5C8E" w:rsidRPr="005B5272">
        <w:rPr>
          <w:rFonts w:ascii="Arial" w:eastAsia="Arial" w:hAnsi="Arial" w:cs="Arial"/>
          <w:b/>
          <w:color w:val="000000"/>
          <w:sz w:val="24"/>
          <w:szCs w:val="24"/>
        </w:rPr>
        <w:t>a la</w:t>
      </w:r>
      <w:r w:rsidR="00CF065E" w:rsidRPr="005B5272">
        <w:rPr>
          <w:rFonts w:ascii="Arial" w:eastAsia="Arial" w:hAnsi="Arial" w:cs="Arial"/>
          <w:b/>
          <w:color w:val="000000"/>
          <w:sz w:val="24"/>
          <w:szCs w:val="24"/>
        </w:rPr>
        <w:t xml:space="preserve"> conferencia magistral de</w:t>
      </w:r>
    </w:p>
    <w:p w14:paraId="00000005" w14:textId="77777777" w:rsidR="00960FBE" w:rsidRPr="005B5272" w:rsidRDefault="00960FBE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6" w14:textId="74269683" w:rsidR="00960FBE" w:rsidRPr="005B5272" w:rsidRDefault="00CF065E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 w:rsidRPr="005B5272">
        <w:rPr>
          <w:rFonts w:ascii="Arial" w:eastAsia="Arial" w:hAnsi="Arial" w:cs="Arial"/>
          <w:b/>
          <w:sz w:val="24"/>
          <w:szCs w:val="24"/>
        </w:rPr>
        <w:t xml:space="preserve">Julia </w:t>
      </w:r>
      <w:proofErr w:type="spellStart"/>
      <w:r w:rsidRPr="005B5272">
        <w:rPr>
          <w:rFonts w:ascii="Arial" w:eastAsia="Arial" w:hAnsi="Arial" w:cs="Arial"/>
          <w:b/>
          <w:sz w:val="24"/>
          <w:szCs w:val="24"/>
        </w:rPr>
        <w:t>Carabias</w:t>
      </w:r>
      <w:proofErr w:type="spellEnd"/>
    </w:p>
    <w:p w14:paraId="1AC808A6" w14:textId="43FE054E" w:rsidR="008F154E" w:rsidRPr="005B5272" w:rsidRDefault="00CF065E" w:rsidP="00AB5C8E">
      <w:pPr>
        <w:tabs>
          <w:tab w:val="left" w:pos="2127"/>
        </w:tabs>
        <w:spacing w:after="0" w:line="312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5B5272">
        <w:rPr>
          <w:rFonts w:ascii="Arial" w:eastAsia="Arial" w:hAnsi="Arial" w:cs="Arial"/>
          <w:b/>
          <w:sz w:val="24"/>
          <w:szCs w:val="24"/>
        </w:rPr>
        <w:t>bióloga</w:t>
      </w:r>
      <w:r w:rsidR="00910070" w:rsidRPr="005B5272">
        <w:rPr>
          <w:rFonts w:ascii="Arial" w:eastAsia="Arial" w:hAnsi="Arial" w:cs="Arial"/>
          <w:b/>
          <w:sz w:val="24"/>
          <w:szCs w:val="24"/>
        </w:rPr>
        <w:t xml:space="preserve"> mexican</w:t>
      </w:r>
      <w:r w:rsidRPr="005B5272">
        <w:rPr>
          <w:rFonts w:ascii="Arial" w:eastAsia="Arial" w:hAnsi="Arial" w:cs="Arial"/>
          <w:b/>
          <w:sz w:val="24"/>
          <w:szCs w:val="24"/>
        </w:rPr>
        <w:t>a</w:t>
      </w:r>
    </w:p>
    <w:p w14:paraId="0000002E" w14:textId="77777777" w:rsidR="00960FBE" w:rsidRPr="005B5272" w:rsidRDefault="00960FBE">
      <w:pPr>
        <w:spacing w:after="0" w:line="312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6D2EC52" w14:textId="77777777" w:rsidR="000F33C7" w:rsidRPr="005B5272" w:rsidRDefault="000F33C7">
      <w:pPr>
        <w:spacing w:after="0" w:line="312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0D07164" w14:textId="3736016D" w:rsidR="00CF065E" w:rsidRPr="005B5272" w:rsidRDefault="00AB5C8E" w:rsidP="005B5272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000000"/>
        </w:rPr>
      </w:pPr>
      <w:r w:rsidRPr="005B5272">
        <w:rPr>
          <w:rFonts w:ascii="Arial" w:hAnsi="Arial" w:cs="Arial"/>
          <w:b/>
          <w:bCs/>
          <w:color w:val="000000"/>
        </w:rPr>
        <w:t xml:space="preserve">Conferencia magistral: </w:t>
      </w:r>
      <w:r w:rsidR="00DD6B7E">
        <w:rPr>
          <w:rFonts w:ascii="Arial" w:hAnsi="Arial" w:cs="Arial"/>
          <w:bCs/>
          <w:color w:val="000000"/>
        </w:rPr>
        <w:t>“</w:t>
      </w:r>
      <w:r w:rsidR="00CF065E" w:rsidRPr="005B5272">
        <w:rPr>
          <w:rFonts w:ascii="Arial" w:hAnsi="Arial" w:cs="Arial"/>
          <w:color w:val="000000"/>
          <w:bdr w:val="none" w:sz="0" w:space="0" w:color="auto" w:frame="1"/>
        </w:rPr>
        <w:t>Naturaleza sana para un futuro digno, justo y seguro</w:t>
      </w:r>
      <w:r w:rsidR="00DD6B7E">
        <w:rPr>
          <w:rFonts w:ascii="Arial" w:hAnsi="Arial" w:cs="Arial"/>
          <w:color w:val="000000"/>
          <w:bdr w:val="none" w:sz="0" w:space="0" w:color="auto" w:frame="1"/>
        </w:rPr>
        <w:t>”</w:t>
      </w:r>
      <w:r w:rsidR="00CF065E" w:rsidRPr="005B5272">
        <w:rPr>
          <w:rFonts w:ascii="Arial" w:hAnsi="Arial" w:cs="Arial"/>
          <w:color w:val="000000"/>
          <w:bdr w:val="none" w:sz="0" w:space="0" w:color="auto" w:frame="1"/>
        </w:rPr>
        <w:t>   </w:t>
      </w:r>
    </w:p>
    <w:p w14:paraId="31E8CB5B" w14:textId="506B3891" w:rsidR="00AB5C8E" w:rsidRPr="005B5272" w:rsidRDefault="00AB5C8E" w:rsidP="00AB5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5272">
        <w:rPr>
          <w:rFonts w:ascii="Arial" w:eastAsia="Arial" w:hAnsi="Arial" w:cs="Arial"/>
          <w:color w:val="000000"/>
          <w:sz w:val="24"/>
          <w:szCs w:val="24"/>
        </w:rPr>
        <w:t xml:space="preserve">Miércoles </w:t>
      </w:r>
      <w:r w:rsidR="00CF065E" w:rsidRPr="005B5272">
        <w:rPr>
          <w:rFonts w:ascii="Arial" w:eastAsia="Arial" w:hAnsi="Arial" w:cs="Arial"/>
          <w:color w:val="000000"/>
          <w:sz w:val="24"/>
          <w:szCs w:val="24"/>
        </w:rPr>
        <w:t>19 de octubre</w:t>
      </w:r>
      <w:r w:rsidRPr="005B5272">
        <w:rPr>
          <w:rFonts w:ascii="Arial" w:eastAsia="Arial" w:hAnsi="Arial" w:cs="Arial"/>
          <w:color w:val="000000"/>
          <w:sz w:val="24"/>
          <w:szCs w:val="24"/>
        </w:rPr>
        <w:t xml:space="preserve"> 2022</w:t>
      </w:r>
    </w:p>
    <w:p w14:paraId="6116E3AE" w14:textId="424C7BE0" w:rsidR="00AB5C8E" w:rsidRPr="005B5272" w:rsidRDefault="00CF065E" w:rsidP="00AB5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5B5272">
        <w:rPr>
          <w:rFonts w:ascii="Arial" w:eastAsia="Arial" w:hAnsi="Arial" w:cs="Arial"/>
          <w:color w:val="000000"/>
          <w:sz w:val="24"/>
          <w:szCs w:val="24"/>
        </w:rPr>
        <w:t>12:30</w:t>
      </w:r>
      <w:r w:rsidR="00AB5C8E" w:rsidRPr="005B5272">
        <w:rPr>
          <w:rFonts w:ascii="Arial" w:eastAsia="Arial" w:hAnsi="Arial" w:cs="Arial"/>
          <w:color w:val="000000"/>
          <w:sz w:val="24"/>
          <w:szCs w:val="24"/>
        </w:rPr>
        <w:t xml:space="preserve"> horas</w:t>
      </w:r>
    </w:p>
    <w:p w14:paraId="0731AE4B" w14:textId="7B883BE0" w:rsidR="00B335AD" w:rsidRPr="00DD6B7E" w:rsidRDefault="00B335AD" w:rsidP="00AB5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DD6B7E">
        <w:rPr>
          <w:rFonts w:ascii="Arial" w:eastAsia="Arial" w:hAnsi="Arial" w:cs="Arial"/>
          <w:color w:val="000000"/>
          <w:sz w:val="24"/>
          <w:szCs w:val="24"/>
        </w:rPr>
        <w:t xml:space="preserve">Presentación a cargo de </w:t>
      </w:r>
      <w:r w:rsidR="00DF1083">
        <w:rPr>
          <w:rFonts w:ascii="Arial" w:eastAsia="Arial" w:hAnsi="Arial" w:cs="Arial"/>
          <w:color w:val="000000"/>
          <w:sz w:val="24"/>
          <w:szCs w:val="24"/>
        </w:rPr>
        <w:t xml:space="preserve">Enrique </w:t>
      </w:r>
      <w:proofErr w:type="spellStart"/>
      <w:r w:rsidR="00DF1083">
        <w:rPr>
          <w:rFonts w:ascii="Arial" w:eastAsia="Arial" w:hAnsi="Arial" w:cs="Arial"/>
          <w:color w:val="000000"/>
          <w:sz w:val="24"/>
          <w:szCs w:val="24"/>
        </w:rPr>
        <w:t>Jardel</w:t>
      </w:r>
      <w:proofErr w:type="spellEnd"/>
      <w:r w:rsidR="00DF1083">
        <w:rPr>
          <w:rFonts w:ascii="Arial" w:eastAsia="Arial" w:hAnsi="Arial" w:cs="Arial"/>
          <w:color w:val="000000"/>
          <w:sz w:val="24"/>
          <w:szCs w:val="24"/>
        </w:rPr>
        <w:t xml:space="preserve"> Peláez</w:t>
      </w:r>
      <w:bookmarkStart w:id="1" w:name="_GoBack"/>
      <w:bookmarkEnd w:id="1"/>
    </w:p>
    <w:p w14:paraId="6299741D" w14:textId="77777777" w:rsidR="00AB5C8E" w:rsidRPr="005B5272" w:rsidRDefault="00AB5C8E" w:rsidP="00AB5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12" w:lineRule="auto"/>
        <w:jc w:val="both"/>
        <w:rPr>
          <w:rFonts w:ascii="Arial" w:eastAsia="Arial" w:hAnsi="Arial" w:cs="Arial"/>
          <w:sz w:val="24"/>
          <w:szCs w:val="24"/>
        </w:rPr>
      </w:pPr>
      <w:r w:rsidRPr="005B5272">
        <w:rPr>
          <w:rFonts w:ascii="Arial" w:eastAsia="Arial" w:hAnsi="Arial" w:cs="Arial"/>
          <w:sz w:val="24"/>
          <w:szCs w:val="24"/>
        </w:rPr>
        <w:t>Paraninfo Enrique Díaz de León (Av. Juárez 975, esq. Enrique Díaz de León, Col. Centro, Guadalajara, México).</w:t>
      </w:r>
    </w:p>
    <w:p w14:paraId="3B574A48" w14:textId="6097B93C" w:rsidR="00AB5C8E" w:rsidRPr="005B5272" w:rsidRDefault="00AB5C8E" w:rsidP="00AB5C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312" w:lineRule="auto"/>
        <w:jc w:val="both"/>
        <w:rPr>
          <w:rFonts w:ascii="Arial" w:eastAsia="Arial" w:hAnsi="Arial" w:cs="Arial"/>
          <w:sz w:val="24"/>
          <w:szCs w:val="24"/>
        </w:rPr>
      </w:pPr>
      <w:r w:rsidRPr="005B5272">
        <w:rPr>
          <w:rFonts w:ascii="Arial" w:eastAsia="Arial" w:hAnsi="Arial" w:cs="Arial"/>
          <w:sz w:val="24"/>
          <w:szCs w:val="24"/>
        </w:rPr>
        <w:t>Entrada libre.</w:t>
      </w:r>
    </w:p>
    <w:p w14:paraId="56E4B08C" w14:textId="77777777" w:rsidR="003D3463" w:rsidRPr="005B5272" w:rsidRDefault="003D3463" w:rsidP="009C2B55">
      <w:pPr>
        <w:pStyle w:val="NormalWeb"/>
        <w:spacing w:before="0" w:beforeAutospacing="0" w:after="240" w:afterAutospacing="0"/>
        <w:jc w:val="both"/>
        <w:rPr>
          <w:rFonts w:ascii="Arial" w:hAnsi="Arial" w:cs="Arial"/>
          <w:bCs/>
          <w:color w:val="000000"/>
        </w:rPr>
      </w:pPr>
    </w:p>
    <w:p w14:paraId="1E55CDB1" w14:textId="10775135" w:rsidR="003D3463" w:rsidRDefault="00CF065E" w:rsidP="005B52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  <w:r w:rsidRPr="005B5272">
        <w:rPr>
          <w:rFonts w:ascii="Arial" w:hAnsi="Arial" w:cs="Arial"/>
          <w:b/>
          <w:bCs/>
          <w:color w:val="000000"/>
        </w:rPr>
        <w:t>Julia Carabias Lillo</w:t>
      </w:r>
    </w:p>
    <w:p w14:paraId="4C73176C" w14:textId="77777777" w:rsidR="005B5272" w:rsidRPr="005B5272" w:rsidRDefault="005B5272" w:rsidP="005B527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</w:rPr>
      </w:pPr>
    </w:p>
    <w:p w14:paraId="66661DD6" w14:textId="77777777" w:rsidR="005B5272" w:rsidRDefault="00CF065E" w:rsidP="005B5272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5B5272">
        <w:rPr>
          <w:rFonts w:ascii="Arial" w:hAnsi="Arial" w:cs="Arial"/>
          <w:sz w:val="24"/>
          <w:szCs w:val="24"/>
          <w:lang w:val="es-MX"/>
        </w:rPr>
        <w:t xml:space="preserve">Bióloga por la Facultad de Ciencias de la Universidad Nacional Autónoma de México y Profesora de Carrera de esta institución desde 1981 a la fecha. Su trabajo de investigación se ha centrado en diversos temas ambientales, en particular en la regeneración de selvas tropicales, restauración ambiental, manejo de recursos naturales, ecología y sistemas productivos, cambio global, pobreza y medio ambiente y política ambiental. Ha producido numerosos artículos científicos y ha sido coautora de varios libros, entre los que destacan: </w:t>
      </w:r>
      <w:r w:rsidRPr="005B5272">
        <w:rPr>
          <w:rFonts w:ascii="Arial" w:hAnsi="Arial" w:cs="Arial"/>
          <w:i/>
          <w:sz w:val="24"/>
          <w:szCs w:val="24"/>
          <w:lang w:val="es-MX"/>
        </w:rPr>
        <w:t>Ecología y Autosuficiencia Alimentaria; La producción Rural en México: Alternativas Ecológicas; Manejo de Recursos Naturales y Pobreza Rural</w:t>
      </w:r>
      <w:r w:rsidRPr="005B5272">
        <w:rPr>
          <w:rFonts w:ascii="Arial" w:hAnsi="Arial" w:cs="Arial"/>
          <w:sz w:val="24"/>
          <w:szCs w:val="24"/>
          <w:lang w:val="es-MX"/>
        </w:rPr>
        <w:t xml:space="preserve">; </w:t>
      </w:r>
      <w:r w:rsidRPr="005B5272">
        <w:rPr>
          <w:rFonts w:ascii="Arial" w:hAnsi="Arial" w:cs="Arial"/>
          <w:i/>
          <w:sz w:val="24"/>
          <w:szCs w:val="24"/>
          <w:lang w:val="es-MX"/>
        </w:rPr>
        <w:t>Agua, Medio Ambiente y Sociedad</w:t>
      </w:r>
      <w:r w:rsidRPr="005B5272">
        <w:rPr>
          <w:rFonts w:ascii="Arial" w:hAnsi="Arial" w:cs="Arial"/>
          <w:sz w:val="24"/>
          <w:szCs w:val="24"/>
          <w:lang w:val="es-MX"/>
        </w:rPr>
        <w:t xml:space="preserve">; </w:t>
      </w:r>
      <w:r w:rsidRPr="005B5272">
        <w:rPr>
          <w:rFonts w:ascii="Arial" w:hAnsi="Arial" w:cs="Arial"/>
          <w:i/>
          <w:sz w:val="24"/>
          <w:szCs w:val="24"/>
        </w:rPr>
        <w:t>Cambio climático; Conservación y desarrollo sustentable en la Selva Lacandona.</w:t>
      </w:r>
      <w:r w:rsidRPr="005B5272">
        <w:rPr>
          <w:rFonts w:ascii="Arial" w:hAnsi="Arial" w:cs="Arial"/>
          <w:iCs/>
          <w:sz w:val="24"/>
          <w:szCs w:val="24"/>
        </w:rPr>
        <w:t xml:space="preserve"> Ha impartido cursos en licenciatura y posgrado de manera ininterrumpida desde 1977.</w:t>
      </w:r>
    </w:p>
    <w:p w14:paraId="34E2DA0E" w14:textId="427CC02D" w:rsidR="00CF065E" w:rsidRPr="005B5272" w:rsidRDefault="00CF065E" w:rsidP="005B5272">
      <w:pPr>
        <w:spacing w:after="0" w:line="360" w:lineRule="auto"/>
        <w:ind w:firstLine="720"/>
        <w:jc w:val="both"/>
        <w:rPr>
          <w:rFonts w:ascii="Arial" w:hAnsi="Arial" w:cs="Arial"/>
          <w:i/>
          <w:sz w:val="24"/>
          <w:szCs w:val="24"/>
        </w:rPr>
      </w:pPr>
      <w:r w:rsidRPr="005B5272">
        <w:rPr>
          <w:rFonts w:ascii="Arial" w:hAnsi="Arial" w:cs="Arial"/>
          <w:sz w:val="24"/>
          <w:szCs w:val="24"/>
          <w:lang w:val="es-MX"/>
        </w:rPr>
        <w:t xml:space="preserve">Fue presidenta del Instituto Nacional de Ecología en 1994 y titular de la Secretaría de Medio Ambiente, Recursos Naturales y Pesca de 1994 a 2000. Actualmente dirige el programa de Conservación, Manejo y Restauración de Recursos </w:t>
      </w:r>
      <w:r w:rsidRPr="005B5272">
        <w:rPr>
          <w:rFonts w:ascii="Arial" w:hAnsi="Arial" w:cs="Arial"/>
          <w:sz w:val="24"/>
          <w:szCs w:val="24"/>
          <w:lang w:val="es-MX"/>
        </w:rPr>
        <w:lastRenderedPageBreak/>
        <w:t xml:space="preserve">Naturales en la Selva Lacandona, Chiapas. Ha formado parte de diversas comisiones multilaterales de las Naciones Unidas y de varios consejos directivos y académicos de organismos nacionales e internacionales. </w:t>
      </w:r>
    </w:p>
    <w:p w14:paraId="4D62F7BC" w14:textId="2095B973" w:rsidR="00CF065E" w:rsidRPr="005B5272" w:rsidRDefault="00CF065E" w:rsidP="005B5272">
      <w:pPr>
        <w:widowControl w:val="0"/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  <w:lang w:val="es-MX"/>
        </w:rPr>
      </w:pPr>
      <w:r w:rsidRPr="005B5272">
        <w:rPr>
          <w:rFonts w:ascii="Arial" w:hAnsi="Arial" w:cs="Arial"/>
          <w:sz w:val="24"/>
          <w:szCs w:val="24"/>
          <w:lang w:val="es-MX"/>
        </w:rPr>
        <w:t xml:space="preserve">Los principales reconocimientos recibidos han sido: el </w:t>
      </w:r>
      <w:r w:rsidRPr="005B5272">
        <w:rPr>
          <w:rFonts w:ascii="Arial" w:hAnsi="Arial" w:cs="Arial"/>
          <w:i/>
          <w:sz w:val="24"/>
          <w:szCs w:val="24"/>
          <w:lang w:val="es-MX"/>
        </w:rPr>
        <w:t>Premio Getty</w:t>
      </w:r>
      <w:r w:rsidRPr="005B5272">
        <w:rPr>
          <w:rFonts w:ascii="Arial" w:hAnsi="Arial" w:cs="Arial"/>
          <w:sz w:val="24"/>
          <w:szCs w:val="24"/>
          <w:lang w:val="es-MX"/>
        </w:rPr>
        <w:t xml:space="preserve"> (2000)</w:t>
      </w:r>
      <w:r w:rsidRPr="005B5272">
        <w:rPr>
          <w:rFonts w:ascii="Arial" w:hAnsi="Arial" w:cs="Arial"/>
          <w:i/>
          <w:sz w:val="24"/>
          <w:szCs w:val="24"/>
          <w:lang w:val="es-MX"/>
        </w:rPr>
        <w:t>,</w:t>
      </w:r>
      <w:r w:rsidRPr="005B5272">
        <w:rPr>
          <w:rFonts w:ascii="Arial" w:hAnsi="Arial" w:cs="Arial"/>
          <w:sz w:val="24"/>
          <w:szCs w:val="24"/>
          <w:lang w:val="es-MX"/>
        </w:rPr>
        <w:t xml:space="preserve"> otorgado por Word Wildlife Fund; el </w:t>
      </w:r>
      <w:r w:rsidRPr="005B5272">
        <w:rPr>
          <w:rFonts w:ascii="Arial" w:hAnsi="Arial" w:cs="Arial"/>
          <w:i/>
          <w:sz w:val="24"/>
          <w:szCs w:val="24"/>
          <w:lang w:val="es-MX"/>
        </w:rPr>
        <w:t>Premio Internacional Cosmos 2004</w:t>
      </w:r>
      <w:r w:rsidRPr="005B5272">
        <w:rPr>
          <w:rFonts w:ascii="Arial" w:hAnsi="Arial" w:cs="Arial"/>
          <w:sz w:val="24"/>
          <w:szCs w:val="24"/>
          <w:lang w:val="es-MX"/>
        </w:rPr>
        <w:t xml:space="preserve">; el </w:t>
      </w:r>
      <w:r w:rsidRPr="005B5272">
        <w:rPr>
          <w:rFonts w:ascii="Arial" w:hAnsi="Arial" w:cs="Arial"/>
          <w:i/>
          <w:sz w:val="24"/>
          <w:szCs w:val="24"/>
          <w:lang w:val="es-MX"/>
        </w:rPr>
        <w:t>Premio “Campeones de la Tierra</w:t>
      </w:r>
      <w:r w:rsidRPr="005B5272">
        <w:rPr>
          <w:rFonts w:ascii="Arial" w:hAnsi="Arial" w:cs="Arial"/>
          <w:sz w:val="24"/>
          <w:szCs w:val="24"/>
          <w:lang w:val="es-MX"/>
        </w:rPr>
        <w:t>” otorgado por el PNUMA (2005);</w:t>
      </w:r>
      <w:r w:rsidRPr="005B5272">
        <w:rPr>
          <w:rFonts w:ascii="Arial" w:hAnsi="Arial" w:cs="Arial"/>
          <w:spacing w:val="-2"/>
          <w:sz w:val="24"/>
          <w:szCs w:val="24"/>
          <w:lang w:val="es-MX"/>
        </w:rPr>
        <w:t xml:space="preserve"> </w:t>
      </w:r>
      <w:r w:rsidRPr="005B5272">
        <w:rPr>
          <w:rFonts w:ascii="Arial" w:hAnsi="Arial" w:cs="Arial"/>
          <w:i/>
          <w:sz w:val="24"/>
          <w:szCs w:val="24"/>
          <w:lang w:val="es-MX"/>
        </w:rPr>
        <w:t>Reconocimiento “Naturaleza, Territorio y Sociedad: Alexander Von Humboldt</w:t>
      </w:r>
      <w:r w:rsidRPr="005B5272">
        <w:rPr>
          <w:rFonts w:ascii="Arial" w:hAnsi="Arial" w:cs="Arial"/>
          <w:sz w:val="24"/>
          <w:szCs w:val="24"/>
          <w:lang w:val="es-MX"/>
        </w:rPr>
        <w:t>”, otorgado por la Univ</w:t>
      </w:r>
      <w:r w:rsidR="005B5272">
        <w:rPr>
          <w:rFonts w:ascii="Arial" w:hAnsi="Arial" w:cs="Arial"/>
          <w:sz w:val="24"/>
          <w:szCs w:val="24"/>
          <w:lang w:val="es-MX"/>
        </w:rPr>
        <w:t>ersidad de Guadalajara (2011) y</w:t>
      </w:r>
      <w:r w:rsidRPr="005B5272">
        <w:rPr>
          <w:rFonts w:ascii="Arial" w:hAnsi="Arial" w:cs="Arial"/>
          <w:sz w:val="24"/>
          <w:szCs w:val="24"/>
          <w:lang w:val="es-MX"/>
        </w:rPr>
        <w:t xml:space="preserve"> en 2018 recibió el Premio de Ecología y Medio Ambiente de la Fundación Miguel Alemán Valdés. Ha recibido doctorados Honoris Causa otorgados por: la Universidad Autónoma de Nuevo León (2013); la </w:t>
      </w:r>
      <w:bookmarkStart w:id="2" w:name="_Hlk900173"/>
      <w:r w:rsidRPr="005B5272">
        <w:rPr>
          <w:rFonts w:ascii="Arial" w:hAnsi="Arial" w:cs="Arial"/>
          <w:sz w:val="24"/>
          <w:szCs w:val="24"/>
          <w:lang w:val="es-MX"/>
        </w:rPr>
        <w:t>UNAM (2019); la Universidad Autónoma de Tlaxcala (2020). En 2017 el Estado mexicano le otorgó la Medalla Belisario Domínguez y en 2019 ingresó como miembro de El Colegio Nacional.</w:t>
      </w:r>
    </w:p>
    <w:bookmarkEnd w:id="2"/>
    <w:p w14:paraId="676C30C5" w14:textId="77777777" w:rsidR="00CF065E" w:rsidRPr="005B5272" w:rsidRDefault="00CF065E" w:rsidP="005B5272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14:paraId="00000040" w14:textId="77777777" w:rsidR="00960FBE" w:rsidRPr="005B5272" w:rsidRDefault="00960FBE" w:rsidP="005B5272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60FBE" w:rsidRPr="005B5272">
      <w:pgSz w:w="12240" w:h="15840"/>
      <w:pgMar w:top="1440" w:right="1440" w:bottom="1440" w:left="1418" w:header="708" w:footer="11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F4CBD"/>
    <w:multiLevelType w:val="multilevel"/>
    <w:tmpl w:val="418609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F75670D"/>
    <w:multiLevelType w:val="multilevel"/>
    <w:tmpl w:val="3C781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30F7B"/>
    <w:multiLevelType w:val="hybridMultilevel"/>
    <w:tmpl w:val="276CD2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B606D"/>
    <w:multiLevelType w:val="multilevel"/>
    <w:tmpl w:val="0B54D0F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2746DC6"/>
    <w:multiLevelType w:val="hybridMultilevel"/>
    <w:tmpl w:val="1B168D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E6DF8"/>
    <w:multiLevelType w:val="multilevel"/>
    <w:tmpl w:val="2C1208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CC336F"/>
    <w:multiLevelType w:val="hybridMultilevel"/>
    <w:tmpl w:val="D6843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BE"/>
    <w:rsid w:val="000E78B0"/>
    <w:rsid w:val="000F33C7"/>
    <w:rsid w:val="00200445"/>
    <w:rsid w:val="00346DC4"/>
    <w:rsid w:val="003742F5"/>
    <w:rsid w:val="003D3463"/>
    <w:rsid w:val="00437CAC"/>
    <w:rsid w:val="005700B9"/>
    <w:rsid w:val="005B5272"/>
    <w:rsid w:val="008F154E"/>
    <w:rsid w:val="00910070"/>
    <w:rsid w:val="00960FBE"/>
    <w:rsid w:val="009C2B55"/>
    <w:rsid w:val="00AB5C8E"/>
    <w:rsid w:val="00AF3271"/>
    <w:rsid w:val="00B335AD"/>
    <w:rsid w:val="00B64B87"/>
    <w:rsid w:val="00BC114A"/>
    <w:rsid w:val="00CF065E"/>
    <w:rsid w:val="00DD6B7E"/>
    <w:rsid w:val="00DF1083"/>
    <w:rsid w:val="00ED4057"/>
    <w:rsid w:val="00ED5652"/>
    <w:rsid w:val="00EF361A"/>
    <w:rsid w:val="00F46C1A"/>
    <w:rsid w:val="00F6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8661A"/>
  <w15:docId w15:val="{ECF7CE4A-56AF-4CAD-B94A-8BAD5B76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5E5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8F5E53"/>
    <w:pPr>
      <w:ind w:left="720"/>
      <w:contextualSpacing/>
    </w:pPr>
  </w:style>
  <w:style w:type="paragraph" w:customStyle="1" w:styleId="estilo11">
    <w:name w:val="estilo11"/>
    <w:basedOn w:val="Normal"/>
    <w:rsid w:val="008F5E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5E53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F5E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rsid w:val="008F5E53"/>
  </w:style>
  <w:style w:type="paragraph" w:styleId="Textodeglobo">
    <w:name w:val="Balloon Text"/>
    <w:basedOn w:val="Normal"/>
    <w:link w:val="TextodegloboCar"/>
    <w:uiPriority w:val="99"/>
    <w:semiHidden/>
    <w:unhideWhenUsed/>
    <w:rsid w:val="002B676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76A"/>
    <w:rPr>
      <w:rFonts w:ascii="Segoe UI" w:hAnsi="Segoe UI" w:cs="Segoe UI"/>
      <w:sz w:val="18"/>
      <w:szCs w:val="18"/>
      <w:lang w:val="es-ES_tradnl"/>
    </w:rPr>
  </w:style>
  <w:style w:type="character" w:styleId="nfasis">
    <w:name w:val="Emphasis"/>
    <w:basedOn w:val="Fuentedeprrafopredeter"/>
    <w:uiPriority w:val="20"/>
    <w:qFormat/>
    <w:rsid w:val="00C65AC3"/>
    <w:rPr>
      <w:i/>
      <w:iCs/>
    </w:rPr>
  </w:style>
  <w:style w:type="table" w:styleId="Tablaconcuadrcula">
    <w:name w:val="Table Grid"/>
    <w:basedOn w:val="Tablanormal"/>
    <w:uiPriority w:val="59"/>
    <w:rsid w:val="0029525C"/>
    <w:pPr>
      <w:spacing w:after="0"/>
    </w:pPr>
    <w:rPr>
      <w:rFonts w:eastAsiaTheme="minorEastAsia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2755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275560"/>
    <w:rPr>
      <w:b/>
      <w:bCs/>
    </w:rPr>
  </w:style>
  <w:style w:type="paragraph" w:styleId="Textonotapie">
    <w:name w:val="footnote text"/>
    <w:basedOn w:val="Normal"/>
    <w:link w:val="TextonotapieCar"/>
    <w:semiHidden/>
    <w:unhideWhenUsed/>
    <w:rsid w:val="00F9601A"/>
    <w:pPr>
      <w:spacing w:after="0"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semiHidden/>
    <w:rsid w:val="00F9601A"/>
    <w:rPr>
      <w:sz w:val="20"/>
      <w:szCs w:val="20"/>
    </w:rPr>
  </w:style>
  <w:style w:type="paragraph" w:styleId="Textoindependiente">
    <w:name w:val="Body Text"/>
    <w:basedOn w:val="Normal"/>
    <w:link w:val="TextoindependienteCar"/>
    <w:unhideWhenUsed/>
    <w:rsid w:val="00F9601A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9601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notaalpie">
    <w:name w:val="footnote reference"/>
    <w:basedOn w:val="nfasissutil"/>
    <w:semiHidden/>
    <w:unhideWhenUsed/>
    <w:rsid w:val="00F9601A"/>
    <w:rPr>
      <w:i/>
      <w:iCs/>
      <w:color w:val="404040" w:themeColor="text1" w:themeTint="BF"/>
      <w:vertAlign w:val="superscript"/>
    </w:rPr>
  </w:style>
  <w:style w:type="character" w:styleId="nfasissutil">
    <w:name w:val="Subtle Emphasis"/>
    <w:basedOn w:val="Fuentedeprrafopredeter"/>
    <w:uiPriority w:val="19"/>
    <w:qFormat/>
    <w:rsid w:val="00F9601A"/>
    <w:rPr>
      <w:i/>
      <w:iCs/>
      <w:color w:val="404040" w:themeColor="text1" w:themeTint="BF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846E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6EF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6EFD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6E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6EFD"/>
    <w:rPr>
      <w:b/>
      <w:bCs/>
      <w:sz w:val="20"/>
      <w:szCs w:val="20"/>
      <w:lang w:val="es-ES_tradn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D5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wuf93Nts6Sqcr/6mdrRvMmu5CA==">AMUW2mWayzeDoli4wlh2PxT1IHKnmuePWiFsqW6VBI2zyMcF3rTn4Ra5SBX7TyW9UCgnfERbtXZU4z2A7AYE8/PBrOTdxoqNnMIU7egw63fCL+9Uv3crDIVFqR+ph+vlwZoMXFqXUxII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391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Cortazar</dc:creator>
  <cp:lastModifiedBy>Cat-Julio Cortazar</cp:lastModifiedBy>
  <cp:revision>31</cp:revision>
  <dcterms:created xsi:type="dcterms:W3CDTF">2020-09-29T20:50:00Z</dcterms:created>
  <dcterms:modified xsi:type="dcterms:W3CDTF">2022-08-31T22:00:00Z</dcterms:modified>
</cp:coreProperties>
</file>